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Override1.xml" ContentType="application/vnd.openxmlformats-officedocument.themeOverride+xml"/>
  <Override PartName="/word/theme/themeOverride2.xml" ContentType="application/vnd.openxmlformats-officedocument.themeOverride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68" w:rsidRDefault="0009217F">
      <w:pPr>
        <w:pStyle w:val="Ttulo"/>
      </w:pPr>
      <w:bookmarkStart w:id="0" w:name="_GoBack"/>
      <w:bookmarkEnd w:id="0"/>
      <w:r>
        <w:t xml:space="preserve">Relatório de </w:t>
      </w:r>
      <w:r w:rsidR="00D07B84">
        <w:t>extensão</w:t>
      </w:r>
    </w:p>
    <w:p w:rsidR="00A14568" w:rsidRDefault="0009217F">
      <w:pPr>
        <w:pStyle w:val="ttulo1"/>
      </w:pPr>
      <w:r>
        <w:t>Resumo do projeto</w:t>
      </w:r>
    </w:p>
    <w:tbl>
      <w:tblPr>
        <w:tblW w:w="5000" w:type="pct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2717"/>
        <w:gridCol w:w="3621"/>
        <w:gridCol w:w="3625"/>
      </w:tblGrid>
      <w:tr w:rsidR="00D3256C" w:rsidRPr="00151259" w:rsidTr="00151259">
        <w:tc>
          <w:tcPr>
            <w:tcW w:w="2717" w:type="dxa"/>
            <w:shd w:val="clear" w:color="auto" w:fill="auto"/>
            <w:vAlign w:val="bottom"/>
          </w:tcPr>
          <w:p w:rsidR="00A14568" w:rsidRPr="00151259" w:rsidRDefault="00D07B84">
            <w:pPr>
              <w:rPr>
                <w:rFonts w:ascii="Calibri" w:hAnsi="Calibri"/>
                <w:caps/>
                <w:color w:val="577188"/>
              </w:rPr>
            </w:pPr>
            <w:r w:rsidRPr="00151259">
              <w:rPr>
                <w:rFonts w:ascii="Calibri" w:hAnsi="Calibri"/>
                <w:caps/>
                <w:color w:val="577188"/>
              </w:rPr>
              <w:t>Data</w:t>
            </w:r>
          </w:p>
        </w:tc>
        <w:tc>
          <w:tcPr>
            <w:tcW w:w="3621" w:type="dxa"/>
            <w:shd w:val="clear" w:color="auto" w:fill="auto"/>
            <w:vAlign w:val="bottom"/>
          </w:tcPr>
          <w:p w:rsidR="00A14568" w:rsidRPr="00151259" w:rsidRDefault="0009217F">
            <w:pPr>
              <w:rPr>
                <w:rFonts w:ascii="Calibri" w:hAnsi="Calibri"/>
                <w:caps/>
                <w:color w:val="577188"/>
              </w:rPr>
            </w:pPr>
            <w:r w:rsidRPr="00151259">
              <w:rPr>
                <w:rFonts w:ascii="Calibri" w:hAnsi="Calibri"/>
                <w:caps/>
                <w:color w:val="577188"/>
              </w:rPr>
              <w:t>Nome do projeto</w:t>
            </w:r>
          </w:p>
        </w:tc>
        <w:tc>
          <w:tcPr>
            <w:tcW w:w="3625" w:type="dxa"/>
            <w:shd w:val="clear" w:color="auto" w:fill="auto"/>
            <w:vAlign w:val="bottom"/>
          </w:tcPr>
          <w:p w:rsidR="00A14568" w:rsidRPr="00151259" w:rsidRDefault="00D07B84">
            <w:pPr>
              <w:rPr>
                <w:rFonts w:ascii="Calibri" w:hAnsi="Calibri"/>
                <w:caps/>
                <w:color w:val="577188"/>
              </w:rPr>
            </w:pPr>
            <w:r w:rsidRPr="00151259">
              <w:rPr>
                <w:rFonts w:ascii="Calibri" w:hAnsi="Calibri"/>
                <w:caps/>
                <w:color w:val="577188"/>
              </w:rPr>
              <w:t>Horário</w:t>
            </w:r>
            <w:r w:rsidR="00A433BB" w:rsidRPr="00151259">
              <w:rPr>
                <w:rFonts w:ascii="Calibri" w:hAnsi="Calibri"/>
                <w:caps/>
                <w:color w:val="577188"/>
              </w:rPr>
              <w:t xml:space="preserve">                  </w:t>
            </w:r>
          </w:p>
        </w:tc>
      </w:tr>
      <w:tr w:rsidR="00D3256C" w:rsidRPr="00151259" w:rsidTr="00151259">
        <w:tc>
          <w:tcPr>
            <w:tcW w:w="2717" w:type="dxa"/>
            <w:shd w:val="clear" w:color="auto" w:fill="auto"/>
          </w:tcPr>
          <w:p w:rsidR="00A14568" w:rsidRPr="00151259" w:rsidRDefault="00A93A2D" w:rsidP="00E1664B">
            <w:r>
              <w:t>01/06/2016</w:t>
            </w:r>
            <w:r w:rsidR="00974460" w:rsidRPr="00151259">
              <w:t xml:space="preserve"> </w:t>
            </w:r>
          </w:p>
        </w:tc>
        <w:tc>
          <w:tcPr>
            <w:tcW w:w="3621" w:type="dxa"/>
            <w:shd w:val="clear" w:color="auto" w:fill="auto"/>
          </w:tcPr>
          <w:p w:rsidR="00A14568" w:rsidRPr="00151259" w:rsidRDefault="00A93A2D" w:rsidP="00D07B84">
            <w:r>
              <w:t>SIPAT UNIVALI</w:t>
            </w:r>
          </w:p>
        </w:tc>
        <w:tc>
          <w:tcPr>
            <w:tcW w:w="3625" w:type="dxa"/>
            <w:shd w:val="clear" w:color="auto" w:fill="auto"/>
          </w:tcPr>
          <w:p w:rsidR="00A14568" w:rsidRPr="00151259" w:rsidRDefault="00EB2BB2" w:rsidP="00F900F3">
            <w:r>
              <w:t>13h30min</w:t>
            </w:r>
            <w:r w:rsidR="00A93A2D">
              <w:t xml:space="preserve"> ÁS </w:t>
            </w:r>
            <w:r>
              <w:t xml:space="preserve">17h30min </w:t>
            </w:r>
          </w:p>
        </w:tc>
      </w:tr>
      <w:tr w:rsidR="00D3256C" w:rsidRPr="00151259" w:rsidTr="00151259">
        <w:tc>
          <w:tcPr>
            <w:tcW w:w="2717" w:type="dxa"/>
            <w:shd w:val="clear" w:color="auto" w:fill="auto"/>
          </w:tcPr>
          <w:p w:rsidR="00A433BB" w:rsidRPr="00151259" w:rsidRDefault="00A433BB" w:rsidP="00D07B84"/>
        </w:tc>
        <w:tc>
          <w:tcPr>
            <w:tcW w:w="3621" w:type="dxa"/>
            <w:shd w:val="clear" w:color="auto" w:fill="auto"/>
          </w:tcPr>
          <w:p w:rsidR="00A433BB" w:rsidRPr="00151259" w:rsidRDefault="00A433BB" w:rsidP="00D07B84"/>
        </w:tc>
        <w:tc>
          <w:tcPr>
            <w:tcW w:w="3625" w:type="dxa"/>
            <w:shd w:val="clear" w:color="auto" w:fill="auto"/>
          </w:tcPr>
          <w:p w:rsidR="00A433BB" w:rsidRPr="00151259" w:rsidRDefault="00A433BB" w:rsidP="00D07B84"/>
        </w:tc>
      </w:tr>
      <w:tr w:rsidR="00D3256C" w:rsidRPr="00151259" w:rsidTr="00151259">
        <w:tc>
          <w:tcPr>
            <w:tcW w:w="2717" w:type="dxa"/>
            <w:shd w:val="clear" w:color="auto" w:fill="auto"/>
          </w:tcPr>
          <w:p w:rsidR="00A433BB" w:rsidRPr="00151259" w:rsidRDefault="00A433BB" w:rsidP="00D261D3">
            <w:r w:rsidRPr="00151259">
              <w:rPr>
                <w:color w:val="577188"/>
              </w:rPr>
              <w:t>LOCAL</w:t>
            </w:r>
          </w:p>
        </w:tc>
        <w:tc>
          <w:tcPr>
            <w:tcW w:w="3621" w:type="dxa"/>
            <w:shd w:val="clear" w:color="auto" w:fill="auto"/>
          </w:tcPr>
          <w:p w:rsidR="00A433BB" w:rsidRPr="00151259" w:rsidRDefault="00A433BB" w:rsidP="00D261D3">
            <w:r w:rsidRPr="00151259">
              <w:rPr>
                <w:color w:val="577188"/>
              </w:rPr>
              <w:t xml:space="preserve">PÚBLICO ALVO                                                  </w:t>
            </w:r>
          </w:p>
        </w:tc>
        <w:tc>
          <w:tcPr>
            <w:tcW w:w="3625" w:type="dxa"/>
            <w:shd w:val="clear" w:color="auto" w:fill="auto"/>
          </w:tcPr>
          <w:p w:rsidR="00A433BB" w:rsidRPr="00151259" w:rsidRDefault="00A433BB" w:rsidP="00D261D3"/>
        </w:tc>
      </w:tr>
      <w:tr w:rsidR="00D3256C" w:rsidRPr="00151259" w:rsidTr="00151259">
        <w:tc>
          <w:tcPr>
            <w:tcW w:w="2717" w:type="dxa"/>
            <w:shd w:val="clear" w:color="auto" w:fill="auto"/>
          </w:tcPr>
          <w:p w:rsidR="00A433BB" w:rsidRPr="00151259" w:rsidRDefault="00A93A2D" w:rsidP="00A433BB">
            <w:r>
              <w:t xml:space="preserve">Hall de entrada da biblioteca central – UNIVALI </w:t>
            </w:r>
          </w:p>
        </w:tc>
        <w:tc>
          <w:tcPr>
            <w:tcW w:w="3621" w:type="dxa"/>
            <w:shd w:val="clear" w:color="auto" w:fill="auto"/>
          </w:tcPr>
          <w:p w:rsidR="00343260" w:rsidRPr="00151259" w:rsidRDefault="00343260" w:rsidP="00D261D3">
            <w:r>
              <w:t>Funcionários e colaboradores da UNIVALI</w:t>
            </w:r>
          </w:p>
        </w:tc>
        <w:tc>
          <w:tcPr>
            <w:tcW w:w="3625" w:type="dxa"/>
            <w:shd w:val="clear" w:color="auto" w:fill="auto"/>
          </w:tcPr>
          <w:p w:rsidR="00A433BB" w:rsidRPr="00151259" w:rsidRDefault="00A433BB" w:rsidP="00D261D3"/>
        </w:tc>
      </w:tr>
      <w:tr w:rsidR="00D3256C" w:rsidRPr="00151259" w:rsidTr="00151259">
        <w:tc>
          <w:tcPr>
            <w:tcW w:w="2717" w:type="dxa"/>
            <w:shd w:val="clear" w:color="auto" w:fill="auto"/>
          </w:tcPr>
          <w:p w:rsidR="00A433BB" w:rsidRPr="00151259" w:rsidRDefault="00A433BB" w:rsidP="00D07B84"/>
          <w:p w:rsidR="00A433BB" w:rsidRPr="00151259" w:rsidRDefault="00A433BB" w:rsidP="00D07B84"/>
        </w:tc>
        <w:tc>
          <w:tcPr>
            <w:tcW w:w="3621" w:type="dxa"/>
            <w:shd w:val="clear" w:color="auto" w:fill="auto"/>
          </w:tcPr>
          <w:p w:rsidR="00A433BB" w:rsidRPr="00151259" w:rsidRDefault="00A433BB" w:rsidP="00D07B84"/>
        </w:tc>
        <w:tc>
          <w:tcPr>
            <w:tcW w:w="3625" w:type="dxa"/>
            <w:shd w:val="clear" w:color="auto" w:fill="auto"/>
          </w:tcPr>
          <w:p w:rsidR="00A433BB" w:rsidRPr="00151259" w:rsidRDefault="00A433BB" w:rsidP="00D07B84"/>
        </w:tc>
      </w:tr>
    </w:tbl>
    <w:p w:rsidR="00A14568" w:rsidRDefault="00D07B84">
      <w:pPr>
        <w:pStyle w:val="ttulo1"/>
      </w:pPr>
      <w:r>
        <w:t>Resumo da ação</w:t>
      </w:r>
    </w:p>
    <w:p w:rsidR="005E08D1" w:rsidRPr="000C6972" w:rsidRDefault="00974460" w:rsidP="00D261D3">
      <w:pPr>
        <w:jc w:val="both"/>
        <w:rPr>
          <w:color w:val="000000"/>
          <w:sz w:val="22"/>
        </w:rPr>
      </w:pPr>
      <w:r w:rsidRPr="000C6972">
        <w:rPr>
          <w:color w:val="000000"/>
          <w:sz w:val="22"/>
        </w:rPr>
        <w:t xml:space="preserve">A semana interna de prevenção de </w:t>
      </w:r>
      <w:r w:rsidR="00151259" w:rsidRPr="000C6972">
        <w:rPr>
          <w:color w:val="000000"/>
          <w:sz w:val="22"/>
        </w:rPr>
        <w:t>acidentes (</w:t>
      </w:r>
      <w:r w:rsidR="00A93A2D" w:rsidRPr="000C6972">
        <w:rPr>
          <w:color w:val="000000"/>
          <w:sz w:val="22"/>
        </w:rPr>
        <w:t xml:space="preserve">SIPAT) na UNIVALI foi realizada nos campus de Itajaí e Balneário Camboriú no período de 30 de maio a 03 de junho.  </w:t>
      </w:r>
      <w:r w:rsidR="00A93A2D" w:rsidRPr="000C6972">
        <w:rPr>
          <w:rFonts w:cs="Arial"/>
          <w:color w:val="000000"/>
          <w:sz w:val="22"/>
          <w:shd w:val="clear" w:color="auto" w:fill="FFFFFF"/>
        </w:rPr>
        <w:t>O evento, que trouxe como tema: "Quem semeia a segurança, colhe qualidade de vida “ trouxe palestras , exposições e apresentações liga</w:t>
      </w:r>
      <w:r w:rsidR="00A707A3">
        <w:rPr>
          <w:rFonts w:cs="Arial"/>
          <w:color w:val="000000"/>
          <w:sz w:val="22"/>
          <w:shd w:val="clear" w:color="auto" w:fill="FFFFFF"/>
        </w:rPr>
        <w:t>da</w:t>
      </w:r>
      <w:r w:rsidR="00A93A2D" w:rsidRPr="000C6972">
        <w:rPr>
          <w:rFonts w:cs="Arial"/>
          <w:color w:val="000000"/>
          <w:sz w:val="22"/>
          <w:shd w:val="clear" w:color="auto" w:fill="FFFFFF"/>
        </w:rPr>
        <w:t xml:space="preserve">s ao tema para seus colaboradores. </w:t>
      </w:r>
      <w:r w:rsidRPr="000C6972">
        <w:rPr>
          <w:color w:val="000000"/>
          <w:sz w:val="22"/>
        </w:rPr>
        <w:t xml:space="preserve">O projeto de educação em sustentabilidade Reduzir e Reciclar </w:t>
      </w:r>
      <w:r w:rsidR="00A93A2D" w:rsidRPr="000C6972">
        <w:rPr>
          <w:color w:val="000000"/>
          <w:sz w:val="22"/>
        </w:rPr>
        <w:t>participou da ação</w:t>
      </w:r>
      <w:r w:rsidR="005E08D1" w:rsidRPr="000C6972">
        <w:rPr>
          <w:color w:val="000000"/>
          <w:sz w:val="22"/>
        </w:rPr>
        <w:t>, onde o propósito</w:t>
      </w:r>
      <w:r w:rsidR="00441148" w:rsidRPr="000C6972">
        <w:rPr>
          <w:color w:val="000000"/>
          <w:sz w:val="22"/>
        </w:rPr>
        <w:t xml:space="preserve"> foi </w:t>
      </w:r>
      <w:r w:rsidRPr="000C6972">
        <w:rPr>
          <w:color w:val="000000"/>
          <w:sz w:val="22"/>
        </w:rPr>
        <w:t>orientação sobre o descarte correto de</w:t>
      </w:r>
      <w:r w:rsidR="00A93A2D" w:rsidRPr="000C6972">
        <w:rPr>
          <w:color w:val="000000"/>
          <w:sz w:val="22"/>
        </w:rPr>
        <w:t xml:space="preserve"> medicamentos vencidos, foi aplicado uma pesquisa de campo sobre o tema</w:t>
      </w:r>
      <w:r w:rsidRPr="000C6972">
        <w:rPr>
          <w:color w:val="000000"/>
          <w:sz w:val="22"/>
        </w:rPr>
        <w:t xml:space="preserve">. Outra </w:t>
      </w:r>
      <w:r w:rsidR="00441148" w:rsidRPr="000C6972">
        <w:rPr>
          <w:color w:val="000000"/>
          <w:sz w:val="22"/>
        </w:rPr>
        <w:t>a</w:t>
      </w:r>
      <w:r w:rsidRPr="000C6972">
        <w:rPr>
          <w:color w:val="000000"/>
          <w:sz w:val="22"/>
        </w:rPr>
        <w:t>tividade foi a</w:t>
      </w:r>
      <w:r w:rsidR="00441148" w:rsidRPr="000C6972">
        <w:rPr>
          <w:color w:val="000000"/>
          <w:sz w:val="22"/>
        </w:rPr>
        <w:t xml:space="preserve"> educação so</w:t>
      </w:r>
      <w:r w:rsidR="00A93A2D" w:rsidRPr="000C6972">
        <w:rPr>
          <w:color w:val="000000"/>
          <w:sz w:val="22"/>
        </w:rPr>
        <w:t xml:space="preserve">bre o uso de plantas medicinais, </w:t>
      </w:r>
      <w:r w:rsidR="00441148" w:rsidRPr="000C6972">
        <w:rPr>
          <w:color w:val="000000"/>
          <w:sz w:val="22"/>
        </w:rPr>
        <w:t xml:space="preserve">diferenciação das espécies, </w:t>
      </w:r>
      <w:r w:rsidR="005E08D1" w:rsidRPr="000C6972">
        <w:rPr>
          <w:color w:val="000000"/>
          <w:sz w:val="22"/>
        </w:rPr>
        <w:t>o p</w:t>
      </w:r>
      <w:r w:rsidR="00343260">
        <w:rPr>
          <w:color w:val="000000"/>
          <w:sz w:val="22"/>
        </w:rPr>
        <w:t>rocesso de obtenção de extratos e</w:t>
      </w:r>
      <w:r w:rsidR="00441148" w:rsidRPr="000C6972">
        <w:rPr>
          <w:color w:val="000000"/>
          <w:sz w:val="22"/>
        </w:rPr>
        <w:t xml:space="preserve"> fitoterápicos</w:t>
      </w:r>
      <w:r w:rsidR="00343260">
        <w:rPr>
          <w:color w:val="000000"/>
          <w:sz w:val="22"/>
        </w:rPr>
        <w:t>. No evento foi aplicado uma pesquisa de campo sobre o descarte de medicamentos e</w:t>
      </w:r>
      <w:r w:rsidR="00EB2BB2">
        <w:rPr>
          <w:color w:val="000000"/>
          <w:sz w:val="22"/>
        </w:rPr>
        <w:t xml:space="preserve"> armazenamento de medicamentos (a qual 39% dos entrevistados armazenam seus medicamentos no quarto, e que 71% guardam seus medicamentos com bula e caixas originais, e 55% observam seus medicamento antes de ingeri-los, mas apenas 16% descartam em Farmácia ou UBS, e 6% não sobram medicamentos, e somente 37% tem conhecimento do  que acontece quando descartamos o medicamento na pia ou lixo comum). </w:t>
      </w:r>
    </w:p>
    <w:p w:rsidR="00A14568" w:rsidRDefault="00BE352F" w:rsidP="00BE352F">
      <w:pPr>
        <w:pStyle w:val="ttulo1"/>
        <w:ind w:left="0"/>
      </w:pPr>
      <w:r>
        <w:t>pessoas envolvidas</w:t>
      </w:r>
    </w:p>
    <w:tbl>
      <w:tblPr>
        <w:tblW w:w="4999" w:type="pct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2519"/>
        <w:gridCol w:w="697"/>
        <w:gridCol w:w="3978"/>
        <w:gridCol w:w="297"/>
        <w:gridCol w:w="2470"/>
      </w:tblGrid>
      <w:tr w:rsidR="00D3256C" w:rsidRPr="00151259" w:rsidTr="00151259">
        <w:tc>
          <w:tcPr>
            <w:tcW w:w="1264" w:type="pct"/>
            <w:shd w:val="clear" w:color="auto" w:fill="auto"/>
            <w:vAlign w:val="bottom"/>
          </w:tcPr>
          <w:p w:rsidR="00A14568" w:rsidRPr="00151259" w:rsidRDefault="003975C6">
            <w:pPr>
              <w:rPr>
                <w:rFonts w:ascii="Calibri" w:hAnsi="Calibri"/>
                <w:caps/>
                <w:color w:val="577188"/>
              </w:rPr>
            </w:pPr>
            <w:r w:rsidRPr="00151259">
              <w:rPr>
                <w:rFonts w:ascii="Calibri" w:hAnsi="Calibri"/>
                <w:caps/>
                <w:color w:val="577188"/>
              </w:rPr>
              <w:t>Docentes</w:t>
            </w:r>
          </w:p>
        </w:tc>
        <w:tc>
          <w:tcPr>
            <w:tcW w:w="350" w:type="pct"/>
            <w:shd w:val="clear" w:color="auto" w:fill="auto"/>
            <w:vAlign w:val="bottom"/>
          </w:tcPr>
          <w:p w:rsidR="00A14568" w:rsidRPr="00151259" w:rsidRDefault="00A14568">
            <w:pPr>
              <w:rPr>
                <w:rFonts w:ascii="Calibri" w:hAnsi="Calibri"/>
                <w:caps/>
                <w:color w:val="577188"/>
              </w:rPr>
            </w:pPr>
          </w:p>
        </w:tc>
        <w:tc>
          <w:tcPr>
            <w:tcW w:w="1997" w:type="pct"/>
            <w:shd w:val="clear" w:color="auto" w:fill="auto"/>
            <w:vAlign w:val="bottom"/>
          </w:tcPr>
          <w:p w:rsidR="00490ED9" w:rsidRPr="00151259" w:rsidRDefault="006E11E1" w:rsidP="00EB2BB2">
            <w:pPr>
              <w:rPr>
                <w:rFonts w:ascii="Calibri" w:hAnsi="Calibri"/>
                <w:caps/>
                <w:color w:val="577188"/>
              </w:rPr>
            </w:pPr>
            <w:r w:rsidRPr="00151259">
              <w:rPr>
                <w:rFonts w:ascii="Calibri" w:hAnsi="Calibri"/>
                <w:caps/>
                <w:color w:val="577188"/>
              </w:rPr>
              <w:t xml:space="preserve">            </w:t>
            </w:r>
            <w:r w:rsidR="00490ED9" w:rsidRPr="00151259">
              <w:rPr>
                <w:rFonts w:ascii="Calibri" w:hAnsi="Calibri"/>
                <w:caps/>
                <w:color w:val="577188"/>
              </w:rPr>
              <w:t>Acadêmicos</w:t>
            </w:r>
          </w:p>
        </w:tc>
        <w:tc>
          <w:tcPr>
            <w:tcW w:w="149" w:type="pct"/>
            <w:shd w:val="clear" w:color="auto" w:fill="auto"/>
            <w:vAlign w:val="bottom"/>
          </w:tcPr>
          <w:p w:rsidR="00A14568" w:rsidRPr="00151259" w:rsidRDefault="00A14568">
            <w:pPr>
              <w:rPr>
                <w:rFonts w:ascii="Calibri" w:hAnsi="Calibri"/>
                <w:caps/>
                <w:color w:val="577188"/>
              </w:rPr>
            </w:pPr>
          </w:p>
        </w:tc>
        <w:tc>
          <w:tcPr>
            <w:tcW w:w="1240" w:type="pct"/>
            <w:shd w:val="clear" w:color="auto" w:fill="auto"/>
            <w:vAlign w:val="bottom"/>
          </w:tcPr>
          <w:p w:rsidR="00A14568" w:rsidRPr="00151259" w:rsidRDefault="00A14568">
            <w:pPr>
              <w:rPr>
                <w:rFonts w:ascii="Calibri" w:hAnsi="Calibri"/>
                <w:caps/>
                <w:color w:val="577188"/>
              </w:rPr>
            </w:pPr>
          </w:p>
        </w:tc>
      </w:tr>
      <w:tr w:rsidR="00D3256C" w:rsidRPr="00151259" w:rsidTr="00151259">
        <w:tc>
          <w:tcPr>
            <w:tcW w:w="1264" w:type="pct"/>
            <w:shd w:val="clear" w:color="auto" w:fill="auto"/>
          </w:tcPr>
          <w:p w:rsidR="00A14568" w:rsidRPr="00151259" w:rsidRDefault="00974460">
            <w:r w:rsidRPr="00151259">
              <w:t xml:space="preserve">Angélica Garcia Couto </w:t>
            </w:r>
          </w:p>
        </w:tc>
        <w:tc>
          <w:tcPr>
            <w:tcW w:w="350" w:type="pct"/>
            <w:shd w:val="clear" w:color="auto" w:fill="auto"/>
          </w:tcPr>
          <w:p w:rsidR="00A14568" w:rsidRPr="00151259" w:rsidRDefault="00A14568"/>
        </w:tc>
        <w:tc>
          <w:tcPr>
            <w:tcW w:w="1997" w:type="pct"/>
            <w:shd w:val="clear" w:color="auto" w:fill="auto"/>
          </w:tcPr>
          <w:p w:rsidR="00A14568" w:rsidRPr="00151259" w:rsidRDefault="00974460" w:rsidP="004A4271">
            <w:r w:rsidRPr="00151259">
              <w:t>Ítalla Maria da Silva Boni</w:t>
            </w:r>
          </w:p>
        </w:tc>
        <w:tc>
          <w:tcPr>
            <w:tcW w:w="149" w:type="pct"/>
            <w:shd w:val="clear" w:color="auto" w:fill="auto"/>
          </w:tcPr>
          <w:p w:rsidR="00A14568" w:rsidRPr="00151259" w:rsidRDefault="00A14568" w:rsidP="00151259">
            <w:pPr>
              <w:jc w:val="center"/>
            </w:pPr>
          </w:p>
        </w:tc>
        <w:tc>
          <w:tcPr>
            <w:tcW w:w="1240" w:type="pct"/>
            <w:shd w:val="clear" w:color="auto" w:fill="auto"/>
          </w:tcPr>
          <w:p w:rsidR="00A14568" w:rsidRPr="00151259" w:rsidRDefault="00A14568"/>
        </w:tc>
      </w:tr>
      <w:tr w:rsidR="00D3256C" w:rsidRPr="00151259" w:rsidTr="00151259">
        <w:tc>
          <w:tcPr>
            <w:tcW w:w="1264" w:type="pct"/>
            <w:shd w:val="clear" w:color="auto" w:fill="auto"/>
          </w:tcPr>
          <w:p w:rsidR="00A14568" w:rsidRPr="00151259" w:rsidRDefault="00A93A2D">
            <w:r>
              <w:t>Daniela da Silva</w:t>
            </w:r>
          </w:p>
        </w:tc>
        <w:tc>
          <w:tcPr>
            <w:tcW w:w="350" w:type="pct"/>
            <w:shd w:val="clear" w:color="auto" w:fill="auto"/>
          </w:tcPr>
          <w:p w:rsidR="00A14568" w:rsidRPr="00151259" w:rsidRDefault="00A14568"/>
        </w:tc>
        <w:tc>
          <w:tcPr>
            <w:tcW w:w="1997" w:type="pct"/>
            <w:shd w:val="clear" w:color="auto" w:fill="auto"/>
          </w:tcPr>
          <w:p w:rsidR="00A14568" w:rsidRPr="00151259" w:rsidRDefault="00343260" w:rsidP="00C5755D">
            <w:r>
              <w:t>Carla Padilha</w:t>
            </w:r>
          </w:p>
        </w:tc>
        <w:tc>
          <w:tcPr>
            <w:tcW w:w="149" w:type="pct"/>
            <w:shd w:val="clear" w:color="auto" w:fill="auto"/>
          </w:tcPr>
          <w:p w:rsidR="00A14568" w:rsidRPr="00151259" w:rsidRDefault="00A14568" w:rsidP="00151259">
            <w:pPr>
              <w:jc w:val="center"/>
            </w:pPr>
          </w:p>
        </w:tc>
        <w:tc>
          <w:tcPr>
            <w:tcW w:w="1240" w:type="pct"/>
            <w:shd w:val="clear" w:color="auto" w:fill="auto"/>
          </w:tcPr>
          <w:p w:rsidR="00A14568" w:rsidRPr="00151259" w:rsidRDefault="00A14568"/>
        </w:tc>
      </w:tr>
      <w:tr w:rsidR="00D3256C" w:rsidRPr="00151259" w:rsidTr="00151259">
        <w:tc>
          <w:tcPr>
            <w:tcW w:w="1264" w:type="pct"/>
            <w:shd w:val="clear" w:color="auto" w:fill="auto"/>
          </w:tcPr>
          <w:p w:rsidR="00783EB4" w:rsidRPr="00151259" w:rsidRDefault="00783EB4" w:rsidP="00EA1BBF">
            <w:pPr>
              <w:rPr>
                <w:rFonts w:ascii="Calibri" w:hAnsi="Calibri" w:cs="Segoe UI"/>
                <w:color w:val="404040"/>
              </w:rPr>
            </w:pPr>
            <w:r w:rsidRPr="00151259">
              <w:rPr>
                <w:rFonts w:ascii="Calibri" w:hAnsi="Calibri" w:cs="Segoe UI"/>
                <w:color w:val="404040"/>
              </w:rPr>
              <w:t>Rene Ferreira</w:t>
            </w:r>
          </w:p>
        </w:tc>
        <w:tc>
          <w:tcPr>
            <w:tcW w:w="350" w:type="pct"/>
            <w:shd w:val="clear" w:color="auto" w:fill="auto"/>
          </w:tcPr>
          <w:p w:rsidR="00783EB4" w:rsidRPr="00151259" w:rsidRDefault="00783EB4"/>
        </w:tc>
        <w:tc>
          <w:tcPr>
            <w:tcW w:w="1997" w:type="pct"/>
            <w:shd w:val="clear" w:color="auto" w:fill="auto"/>
          </w:tcPr>
          <w:p w:rsidR="00783EB4" w:rsidRPr="00151259" w:rsidRDefault="00343260" w:rsidP="00974460">
            <w:r>
              <w:t>Ivana Beppler</w:t>
            </w:r>
          </w:p>
        </w:tc>
        <w:tc>
          <w:tcPr>
            <w:tcW w:w="149" w:type="pct"/>
            <w:shd w:val="clear" w:color="auto" w:fill="auto"/>
          </w:tcPr>
          <w:p w:rsidR="00783EB4" w:rsidRPr="00151259" w:rsidRDefault="00783EB4" w:rsidP="00151259">
            <w:pPr>
              <w:jc w:val="center"/>
            </w:pPr>
          </w:p>
        </w:tc>
        <w:tc>
          <w:tcPr>
            <w:tcW w:w="1240" w:type="pct"/>
            <w:shd w:val="clear" w:color="auto" w:fill="auto"/>
          </w:tcPr>
          <w:p w:rsidR="00783EB4" w:rsidRPr="00151259" w:rsidRDefault="00783EB4"/>
        </w:tc>
      </w:tr>
      <w:tr w:rsidR="00D3256C" w:rsidRPr="00151259" w:rsidTr="00151259">
        <w:tc>
          <w:tcPr>
            <w:tcW w:w="1264" w:type="pct"/>
            <w:shd w:val="clear" w:color="auto" w:fill="auto"/>
          </w:tcPr>
          <w:p w:rsidR="00783EB4" w:rsidRPr="00151259" w:rsidRDefault="00783EB4" w:rsidP="00EA1BBF"/>
        </w:tc>
        <w:tc>
          <w:tcPr>
            <w:tcW w:w="350" w:type="pct"/>
            <w:shd w:val="clear" w:color="auto" w:fill="auto"/>
          </w:tcPr>
          <w:p w:rsidR="00783EB4" w:rsidRPr="00151259" w:rsidRDefault="00783EB4" w:rsidP="00151259">
            <w:pPr>
              <w:jc w:val="center"/>
            </w:pPr>
          </w:p>
        </w:tc>
        <w:tc>
          <w:tcPr>
            <w:tcW w:w="1997" w:type="pct"/>
            <w:shd w:val="clear" w:color="auto" w:fill="auto"/>
          </w:tcPr>
          <w:p w:rsidR="00783EB4" w:rsidRPr="00151259" w:rsidRDefault="00343260" w:rsidP="00C5755D">
            <w:r>
              <w:t>Willian Souza</w:t>
            </w:r>
          </w:p>
        </w:tc>
        <w:tc>
          <w:tcPr>
            <w:tcW w:w="149" w:type="pct"/>
            <w:shd w:val="clear" w:color="auto" w:fill="auto"/>
          </w:tcPr>
          <w:p w:rsidR="00783EB4" w:rsidRPr="00151259" w:rsidRDefault="00783EB4" w:rsidP="00151259">
            <w:pPr>
              <w:jc w:val="center"/>
            </w:pPr>
          </w:p>
        </w:tc>
        <w:tc>
          <w:tcPr>
            <w:tcW w:w="1240" w:type="pct"/>
            <w:shd w:val="clear" w:color="auto" w:fill="auto"/>
          </w:tcPr>
          <w:p w:rsidR="00783EB4" w:rsidRPr="00151259" w:rsidRDefault="00783EB4"/>
        </w:tc>
      </w:tr>
      <w:tr w:rsidR="00D3256C" w:rsidRPr="00151259" w:rsidTr="00151259">
        <w:tc>
          <w:tcPr>
            <w:tcW w:w="1264" w:type="pct"/>
            <w:shd w:val="clear" w:color="auto" w:fill="auto"/>
          </w:tcPr>
          <w:p w:rsidR="00783EB4" w:rsidRPr="00151259" w:rsidRDefault="00783EB4" w:rsidP="00D261D3"/>
        </w:tc>
        <w:tc>
          <w:tcPr>
            <w:tcW w:w="350" w:type="pct"/>
            <w:shd w:val="clear" w:color="auto" w:fill="auto"/>
          </w:tcPr>
          <w:p w:rsidR="00783EB4" w:rsidRPr="00151259" w:rsidRDefault="00783EB4" w:rsidP="00D261D3"/>
        </w:tc>
        <w:tc>
          <w:tcPr>
            <w:tcW w:w="1997" w:type="pct"/>
            <w:shd w:val="clear" w:color="auto" w:fill="auto"/>
          </w:tcPr>
          <w:p w:rsidR="00783EB4" w:rsidRPr="00151259" w:rsidRDefault="00343260" w:rsidP="00D261D3">
            <w:r>
              <w:t>......</w:t>
            </w:r>
          </w:p>
        </w:tc>
        <w:tc>
          <w:tcPr>
            <w:tcW w:w="149" w:type="pct"/>
            <w:shd w:val="clear" w:color="auto" w:fill="auto"/>
          </w:tcPr>
          <w:p w:rsidR="00783EB4" w:rsidRPr="00151259" w:rsidRDefault="00783EB4" w:rsidP="00D261D3"/>
        </w:tc>
        <w:tc>
          <w:tcPr>
            <w:tcW w:w="1240" w:type="pct"/>
            <w:shd w:val="clear" w:color="auto" w:fill="auto"/>
          </w:tcPr>
          <w:p w:rsidR="00783EB4" w:rsidRPr="00151259" w:rsidRDefault="00783EB4" w:rsidP="00D261D3"/>
        </w:tc>
      </w:tr>
      <w:tr w:rsidR="00D3256C" w:rsidRPr="00151259" w:rsidTr="00151259">
        <w:tc>
          <w:tcPr>
            <w:tcW w:w="1264" w:type="pct"/>
            <w:shd w:val="clear" w:color="auto" w:fill="auto"/>
          </w:tcPr>
          <w:p w:rsidR="00783EB4" w:rsidRPr="00151259" w:rsidRDefault="00783EB4" w:rsidP="00151259">
            <w:pPr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783EB4" w:rsidRPr="00151259" w:rsidRDefault="00783EB4" w:rsidP="00151259">
            <w:pPr>
              <w:jc w:val="center"/>
            </w:pPr>
            <w:r w:rsidRPr="00151259">
              <w:t xml:space="preserve">                                       </w:t>
            </w:r>
          </w:p>
        </w:tc>
        <w:tc>
          <w:tcPr>
            <w:tcW w:w="1997" w:type="pct"/>
            <w:shd w:val="clear" w:color="auto" w:fill="auto"/>
          </w:tcPr>
          <w:p w:rsidR="00783EB4" w:rsidRPr="00151259" w:rsidRDefault="00343260" w:rsidP="00D261D3">
            <w:r>
              <w:t>......</w:t>
            </w:r>
          </w:p>
        </w:tc>
        <w:tc>
          <w:tcPr>
            <w:tcW w:w="149" w:type="pct"/>
            <w:shd w:val="clear" w:color="auto" w:fill="auto"/>
          </w:tcPr>
          <w:p w:rsidR="00783EB4" w:rsidRPr="00151259" w:rsidRDefault="00783EB4" w:rsidP="00D261D3"/>
        </w:tc>
        <w:tc>
          <w:tcPr>
            <w:tcW w:w="1240" w:type="pct"/>
            <w:shd w:val="clear" w:color="auto" w:fill="auto"/>
          </w:tcPr>
          <w:p w:rsidR="00783EB4" w:rsidRPr="00151259" w:rsidRDefault="00783EB4" w:rsidP="00D261D3"/>
        </w:tc>
      </w:tr>
      <w:tr w:rsidR="00EB2BB2" w:rsidRPr="00151259" w:rsidTr="00151259">
        <w:trPr>
          <w:gridAfter w:val="3"/>
          <w:wAfter w:w="3386" w:type="pct"/>
        </w:trPr>
        <w:tc>
          <w:tcPr>
            <w:tcW w:w="1264" w:type="pct"/>
            <w:shd w:val="clear" w:color="auto" w:fill="auto"/>
          </w:tcPr>
          <w:p w:rsidR="00EB2BB2" w:rsidRPr="00151259" w:rsidRDefault="00EB2BB2" w:rsidP="00EB2BB2"/>
        </w:tc>
        <w:tc>
          <w:tcPr>
            <w:tcW w:w="350" w:type="pct"/>
            <w:shd w:val="clear" w:color="auto" w:fill="auto"/>
          </w:tcPr>
          <w:p w:rsidR="00EB2BB2" w:rsidRPr="00151259" w:rsidRDefault="00EB2BB2" w:rsidP="00151259">
            <w:pPr>
              <w:jc w:val="center"/>
            </w:pPr>
          </w:p>
        </w:tc>
      </w:tr>
    </w:tbl>
    <w:p w:rsidR="00260CBF" w:rsidRDefault="00EB2BB2" w:rsidP="00EB2BB2">
      <w:pPr>
        <w:pStyle w:val="ttulo1"/>
        <w:ind w:left="0"/>
      </w:pPr>
      <w:r>
        <w:lastRenderedPageBreak/>
        <w:t>anexos</w:t>
      </w:r>
    </w:p>
    <w:p w:rsidR="00F900F3" w:rsidRDefault="000019E0">
      <w:r>
        <w:rPr>
          <w:noProof/>
        </w:rPr>
        <w:drawing>
          <wp:inline distT="0" distB="0" distL="0" distR="0">
            <wp:extent cx="4886325" cy="3638550"/>
            <wp:effectExtent l="0" t="0" r="9525" b="0"/>
            <wp:docPr id="1" name="Imagem 1" descr="univ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al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446" b="17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BB2" w:rsidRDefault="00EB2BB2"/>
    <w:p w:rsidR="00EB2BB2" w:rsidRDefault="00EB2BB2"/>
    <w:p w:rsidR="00EB2BB2" w:rsidRDefault="00EB2BB2"/>
    <w:p w:rsidR="00EB2BB2" w:rsidRDefault="000019E0" w:rsidP="00F900F3">
      <w:r>
        <w:rPr>
          <w:noProof/>
        </w:rPr>
        <w:drawing>
          <wp:inline distT="0" distB="0" distL="0" distR="0">
            <wp:extent cx="4286250" cy="3219450"/>
            <wp:effectExtent l="0" t="0" r="0" b="0"/>
            <wp:docPr id="2" name="Imagem 2" descr="13346900_1043313185776572_442789441928477322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346900_1043313185776572_4427894419284773225_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BB2" w:rsidRDefault="00EB2BB2" w:rsidP="00F900F3"/>
    <w:p w:rsidR="00EB2BB2" w:rsidRDefault="00EB2BB2" w:rsidP="00F900F3"/>
    <w:p w:rsidR="00EB2BB2" w:rsidRDefault="00EB2BB2" w:rsidP="00F900F3"/>
    <w:p w:rsidR="00EB2BB2" w:rsidRDefault="00EB2BB2" w:rsidP="00F900F3"/>
    <w:p w:rsidR="00EB2BB2" w:rsidRDefault="00EB2BB2" w:rsidP="00F900F3">
      <w:pPr>
        <w:rPr>
          <w:color w:val="000000"/>
          <w:sz w:val="22"/>
        </w:rPr>
      </w:pPr>
    </w:p>
    <w:p w:rsidR="00783EB4" w:rsidRDefault="000019E0" w:rsidP="00F900F3">
      <w:pPr>
        <w:rPr>
          <w:color w:val="000000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-90805</wp:posOffset>
                </wp:positionV>
                <wp:extent cx="5962650" cy="297815"/>
                <wp:effectExtent l="9525" t="13970" r="9525" b="12065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BB2" w:rsidRPr="00EB2BB2" w:rsidRDefault="00EB2BB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B2BB2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Questionário aplicado na SIPAT UNIVALI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.5pt;margin-top:-7.15pt;width:469.5pt;height:23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tpFLAIAAFYEAAAOAAAAZHJzL2Uyb0RvYy54bWysVNuO2jAQfa/Uf7D8XgIRsEtEWG3ZUlXa&#10;XqTdfsDgOMSq43FtQ0K/vmMHKL29VM2D5fGMz4zPmcnyrm81O0jnFZqST0ZjzqQRWCmzK/nn582r&#10;W858AFOBRiNLfpSe361evlh2tpA5Nqgr6RiBGF90tuRNCLbIMi8a2YIfoZWGnDW6FgKZbpdVDjpC&#10;b3WWj8fzrENXWYdCek+nD4OTrxJ+XUsRPta1l4HpklNtIa0urdu4ZqslFDsHtlHiVAb8QxUtKENJ&#10;L1APEIDtnfoNqlXCocc6jAS2Gda1EjK9gV4zGf/ymqcGrExvIXK8vdDk/x+s+HD45JiqSk5CGWhJ&#10;ojWoHlgl2bPsA7I8ctRZX1Dok6Xg0L/GnrRO7/X2EcUXzwyuGzA7ee8cdo2EimqcxJvZ1dUBx0eQ&#10;bfceK0oG+4AJqK9dGwkkShihk1bHiz5UBxN0OFvM8/mMXIJ8+eLmdjJLKaA437bOh7cSWxY3JXek&#10;f0KHw6MPsRooziExmUetqo3SOhlut11rxw5AvbJJ3wn9pzBtWFfyxSyfDQT8FWKcvj9BtCpQ02vV&#10;EuuXICgibW9MlVoygNLDnkrW5sRjpG4gMfTb/qTLFqsjMepwaG4aRto06L5x1lFjl9x/3YOTnOl3&#10;hlRZTKbTOAnJmM5ucjLctWd77QEjCKrkgbNhuw7D9OytU7uGMp374J6U3KhEcpR8qOpUNzVv4v40&#10;aHE6ru0U9eN3sPoOAAD//wMAUEsDBBQABgAIAAAAIQAoQLK13QAAAAgBAAAPAAAAZHJzL2Rvd25y&#10;ZXYueG1sTI/BTsMwDIbvSLxDZCQu05au3SooTSeYtBOnlXHPGtNWNE5Jsq17e8yJHe3P+v395Way&#10;gzijD70jBctFAgKpcaanVsHhYzd/AhGiJqMHR6jgigE21f1dqQvjLrTHcx1bwSEUCq2gi3EspAxN&#10;h1aHhRuRmH05b3Xk0bfSeH3hcDvINElyaXVP/KHTI247bL7rk1WQ/9TZ7P3TzGh/3b35xq7N9rBW&#10;6vFhen0BEXGK/8fwp8/qULHT0Z3IBDEoyLhJVDBfrjIQzJ9XKW+ODNIcZFXK2wLVLwAAAP//AwBQ&#10;SwECLQAUAAYACAAAACEAtoM4kv4AAADhAQAAEwAAAAAAAAAAAAAAAAAAAAAAW0NvbnRlbnRfVHlw&#10;ZXNdLnhtbFBLAQItABQABgAIAAAAIQA4/SH/1gAAAJQBAAALAAAAAAAAAAAAAAAAAC8BAABfcmVs&#10;cy8ucmVsc1BLAQItABQABgAIAAAAIQB1GtpFLAIAAFYEAAAOAAAAAAAAAAAAAAAAAC4CAABkcnMv&#10;ZTJvRG9jLnhtbFBLAQItABQABgAIAAAAIQAoQLK13QAAAAgBAAAPAAAAAAAAAAAAAAAAAIYEAABk&#10;cnMvZG93bnJldi54bWxQSwUGAAAAAAQABADzAAAAkAUAAAAA&#10;">
                <v:textbox style="mso-fit-shape-to-text:t">
                  <w:txbxContent>
                    <w:p w:rsidR="00EB2BB2" w:rsidRPr="00EB2BB2" w:rsidRDefault="00EB2BB2">
                      <w:pPr>
                        <w:rPr>
                          <w:rFonts w:ascii="Arial" w:hAnsi="Arial" w:cs="Arial"/>
                        </w:rPr>
                      </w:pPr>
                      <w:r w:rsidRPr="00EB2BB2">
                        <w:rPr>
                          <w:rFonts w:ascii="Arial" w:hAnsi="Arial" w:cs="Arial"/>
                          <w:color w:val="auto"/>
                        </w:rPr>
                        <w:t xml:space="preserve">Questionário aplicado na SIPAT UNIVALI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</w:rPr>
        <w:drawing>
          <wp:inline distT="0" distB="0" distL="0" distR="0">
            <wp:extent cx="6057900" cy="2324100"/>
            <wp:effectExtent l="0" t="0" r="0" b="0"/>
            <wp:docPr id="3" name="Imagem 3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BB2" w:rsidRDefault="00EB2BB2" w:rsidP="00F900F3">
      <w:pPr>
        <w:rPr>
          <w:color w:val="000000"/>
          <w:sz w:val="22"/>
        </w:rPr>
      </w:pPr>
    </w:p>
    <w:p w:rsidR="00EB2BB2" w:rsidRDefault="000019E0" w:rsidP="00F900F3">
      <w:pPr>
        <w:rPr>
          <w:color w:val="00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140970</wp:posOffset>
                </wp:positionV>
                <wp:extent cx="4763135" cy="300355"/>
                <wp:effectExtent l="9525" t="7620" r="8890" b="635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313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BB2" w:rsidRDefault="00EB2BB2">
                            <w:r>
                              <w:rPr>
                                <w:color w:val="auto"/>
                              </w:rPr>
                              <w:t>Gráficos realizados com os dados dos questionários aplicado na SIPAT UNIVALI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.75pt;margin-top:11.1pt;width:375.05pt;height:23.6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uWfLAIAAFcEAAAOAAAAZHJzL2Uyb0RvYy54bWysVNtu2zAMfR+wfxD0vti5uE2NOEWXLsOA&#10;7gK0+wBZlm1hsqRRSuzs60vJSZrdXob5QSBF6pA8JL26HTpF9gKcNLqg00lKidDcVFI3Bf36tH2z&#10;pMR5piumjBYFPQhHb9evX616m4uZaY2qBBAE0S7vbUFb722eJI63omNuYqzQaKwNdMyjCk1SAesR&#10;vVPJLE2vkt5AZcFw4Rze3o9Guo74dS24/1zXTniiCoq5+XhCPMtwJusVyxtgtpX8mAb7hyw6JjUG&#10;PUPdM8/IDuRvUJ3kYJyp/YSbLjF1LbmINWA10/SXah5bZkWsBclx9kyT+3+w/NP+CxBZFfSaEs06&#10;bNGTGDx5awayDOz01uXo9GjRzQ94jV2OlTr7YPg3R7TZtEw34g7A9K1gFWY3DS+Ti6cjjgsgZf/R&#10;VBiG7byJQEMNXaAOySCIjl06nDsTUuF4ubi+mk/nGSUcbfM0nWdZDMHy02sLzr8XpiNBKChg5yM6&#10;2z84H7Jh+cklBHNGyWorlYoKNOVGAdkznJJt/I7oP7kpTfqC3mSzbCTgrxBp/P4E0UmP465kV9Dl&#10;2YnlgbZ3uorD6JlUo4wpK33kMVA3kuiHcogNiyQHjktTHZBYMON04zai0Br4QUmPk11Q933HQFCi&#10;Pmhszs10sQirEJVFdj1DBS4t5aWFaY5QBfWUjOLGj+uzsyCbFiOdxuEOG7qVkeuXrI7p4/TGFhw3&#10;LazHpR69Xv4H62cAAAD//wMAUEsDBBQABgAIAAAAIQCasOXl2wAAAAcBAAAPAAAAZHJzL2Rvd25y&#10;ZXYueG1sTI7BTsMwEETvSPyDtUhcKuoQ5KQNcSqo1BOnhnJ34yWJiNchdtv071lOcBzN6M0rN7Mb&#10;xBmn0HvS8LhMQCA13vbUaji87x5WIEI0ZM3gCTVcMcCmur0pTWH9hfZ4rmMrGEKhMBq6GMdCytB0&#10;6ExY+hGJu08/ORM5Tq20k7kw3A0yTZJMOtMTP3RmxG2HzVd9chqy7/pp8fZhF7S/7l6nxim7PSit&#10;7+/ml2cQEef4N4ZffVaHip2O/kQ2iEFDrnioIU1TEFznKs9AHJm9ViCrUv73r34AAAD//wMAUEsB&#10;Ai0AFAAGAAgAAAAhALaDOJL+AAAA4QEAABMAAAAAAAAAAAAAAAAAAAAAAFtDb250ZW50X1R5cGVz&#10;XS54bWxQSwECLQAUAAYACAAAACEAOP0h/9YAAACUAQAACwAAAAAAAAAAAAAAAAAvAQAAX3JlbHMv&#10;LnJlbHNQSwECLQAUAAYACAAAACEA6t7lnywCAABXBAAADgAAAAAAAAAAAAAAAAAuAgAAZHJzL2Uy&#10;b0RvYy54bWxQSwECLQAUAAYACAAAACEAmrDl5dsAAAAHAQAADwAAAAAAAAAAAAAAAACGBAAAZHJz&#10;L2Rvd25yZXYueG1sUEsFBgAAAAAEAAQA8wAAAI4FAAAAAA==&#10;">
                <v:textbox style="mso-fit-shape-to-text:t">
                  <w:txbxContent>
                    <w:p w:rsidR="00EB2BB2" w:rsidRDefault="00EB2BB2">
                      <w:r>
                        <w:rPr>
                          <w:color w:val="auto"/>
                        </w:rPr>
                        <w:t>Gráficos realizados com os dados dos questionários aplicado na SIPAT UNIVALI</w:t>
                      </w:r>
                    </w:p>
                  </w:txbxContent>
                </v:textbox>
              </v:shape>
            </w:pict>
          </mc:Fallback>
        </mc:AlternateContent>
      </w:r>
    </w:p>
    <w:p w:rsidR="00EB2BB2" w:rsidRDefault="00EB2BB2" w:rsidP="00F900F3">
      <w:pPr>
        <w:rPr>
          <w:color w:val="000000"/>
          <w:sz w:val="22"/>
        </w:rPr>
      </w:pPr>
    </w:p>
    <w:p w:rsidR="00EB2BB2" w:rsidRDefault="00EB2BB2" w:rsidP="00F900F3">
      <w:pPr>
        <w:rPr>
          <w:color w:val="000000"/>
          <w:sz w:val="22"/>
        </w:rPr>
      </w:pPr>
    </w:p>
    <w:p w:rsidR="00EB2BB2" w:rsidRDefault="000019E0" w:rsidP="00F900F3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-6350</wp:posOffset>
            </wp:positionV>
            <wp:extent cx="4543425" cy="2743200"/>
            <wp:effectExtent l="0" t="3175" r="0" b="0"/>
            <wp:wrapSquare wrapText="right"/>
            <wp:docPr id="4" name="Objeto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BB2">
        <w:br w:type="textWrapping" w:clear="all"/>
      </w:r>
    </w:p>
    <w:p w:rsidR="00EB2BB2" w:rsidRDefault="00EB2BB2" w:rsidP="00F900F3"/>
    <w:p w:rsidR="00EB2BB2" w:rsidRPr="00EB2BB2" w:rsidRDefault="000019E0" w:rsidP="00F900F3">
      <w:pPr>
        <w:rPr>
          <w:color w:val="000000"/>
          <w:sz w:val="22"/>
        </w:rPr>
      </w:pPr>
      <w:r>
        <w:rPr>
          <w:noProof/>
        </w:rPr>
        <w:drawing>
          <wp:inline distT="0" distB="0" distL="0" distR="0">
            <wp:extent cx="4581525" cy="2752725"/>
            <wp:effectExtent l="0" t="0" r="0" b="0"/>
            <wp:docPr id="5" name="Gráfic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EB2BB2" w:rsidRPr="00EB2BB2" w:rsidSect="00493B3D">
      <w:footerReference w:type="default" r:id="rId15"/>
      <w:headerReference w:type="first" r:id="rId16"/>
      <w:pgSz w:w="11907" w:h="16839" w:code="9"/>
      <w:pgMar w:top="1418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885" w:rsidRDefault="00090885">
      <w:pPr>
        <w:spacing w:before="0" w:after="0"/>
      </w:pPr>
      <w:r>
        <w:separator/>
      </w:r>
    </w:p>
  </w:endnote>
  <w:endnote w:type="continuationSeparator" w:id="0">
    <w:p w:rsidR="00090885" w:rsidRDefault="000908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1D3" w:rsidRDefault="00D261D3">
    <w:pPr>
      <w:pStyle w:val="rodap"/>
    </w:pPr>
    <w:r>
      <w:t>Página</w:t>
    </w:r>
    <w:r w:rsidR="00954341">
      <w:fldChar w:fldCharType="begin"/>
    </w:r>
    <w:r w:rsidR="00954341">
      <w:instrText>page</w:instrText>
    </w:r>
    <w:r w:rsidR="00954341">
      <w:fldChar w:fldCharType="separate"/>
    </w:r>
    <w:r w:rsidR="000019E0">
      <w:rPr>
        <w:noProof/>
      </w:rPr>
      <w:t>3</w:t>
    </w:r>
    <w:r w:rsidR="009543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885" w:rsidRDefault="00090885">
      <w:pPr>
        <w:spacing w:before="0" w:after="0"/>
      </w:pPr>
      <w:r>
        <w:separator/>
      </w:r>
    </w:p>
  </w:footnote>
  <w:footnote w:type="continuationSeparator" w:id="0">
    <w:p w:rsidR="00090885" w:rsidRDefault="0009088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4981"/>
      <w:gridCol w:w="4982"/>
    </w:tblGrid>
    <w:tr w:rsidR="00D261D3" w:rsidRPr="00151259">
      <w:tc>
        <w:tcPr>
          <w:tcW w:w="2500" w:type="pct"/>
          <w:vAlign w:val="bottom"/>
        </w:tcPr>
        <w:p w:rsidR="00EB2BB2" w:rsidRDefault="00693AA9" w:rsidP="00EB2BB2">
          <w:pPr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>10 de junho de 2016</w:t>
          </w:r>
        </w:p>
        <w:p w:rsidR="00EB2BB2" w:rsidRDefault="00EB2BB2" w:rsidP="00EB2BB2">
          <w:pPr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>SIPAT UNIVALI</w:t>
          </w:r>
        </w:p>
        <w:p w:rsidR="00EB2BB2" w:rsidRPr="00EB2BB2" w:rsidRDefault="00EB2BB2" w:rsidP="00EB2BB2">
          <w:pPr>
            <w:rPr>
              <w:rFonts w:ascii="Arial" w:hAnsi="Arial" w:cs="Arial"/>
              <w:sz w:val="24"/>
            </w:rPr>
          </w:pPr>
        </w:p>
      </w:tc>
      <w:tc>
        <w:tcPr>
          <w:tcW w:w="2500" w:type="pct"/>
          <w:vAlign w:val="bottom"/>
        </w:tcPr>
        <w:p w:rsidR="00D261D3" w:rsidRPr="00151259" w:rsidRDefault="000019E0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2257425" cy="676275"/>
                <wp:effectExtent l="0" t="0" r="9525" b="9525"/>
                <wp:docPr id="6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61D3" w:rsidRDefault="00D261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5A"/>
    <w:rsid w:val="000019E0"/>
    <w:rsid w:val="0005593C"/>
    <w:rsid w:val="00090885"/>
    <w:rsid w:val="0009217F"/>
    <w:rsid w:val="000A6738"/>
    <w:rsid w:val="000C6972"/>
    <w:rsid w:val="000D57B4"/>
    <w:rsid w:val="000F4B1A"/>
    <w:rsid w:val="00151259"/>
    <w:rsid w:val="001F2053"/>
    <w:rsid w:val="00231BA5"/>
    <w:rsid w:val="00260CBF"/>
    <w:rsid w:val="00314242"/>
    <w:rsid w:val="003148C2"/>
    <w:rsid w:val="00343260"/>
    <w:rsid w:val="003975C6"/>
    <w:rsid w:val="003B5C7B"/>
    <w:rsid w:val="00411CD5"/>
    <w:rsid w:val="00441148"/>
    <w:rsid w:val="00490ED9"/>
    <w:rsid w:val="00493B3D"/>
    <w:rsid w:val="004A4271"/>
    <w:rsid w:val="004E445A"/>
    <w:rsid w:val="0053049C"/>
    <w:rsid w:val="00574604"/>
    <w:rsid w:val="005C3500"/>
    <w:rsid w:val="005E08D1"/>
    <w:rsid w:val="005E1794"/>
    <w:rsid w:val="006042BF"/>
    <w:rsid w:val="00693AA9"/>
    <w:rsid w:val="006E11E1"/>
    <w:rsid w:val="00760914"/>
    <w:rsid w:val="00783EB4"/>
    <w:rsid w:val="00796C12"/>
    <w:rsid w:val="00891C34"/>
    <w:rsid w:val="00954341"/>
    <w:rsid w:val="00974460"/>
    <w:rsid w:val="009A5B62"/>
    <w:rsid w:val="00A14568"/>
    <w:rsid w:val="00A433BB"/>
    <w:rsid w:val="00A61713"/>
    <w:rsid w:val="00A707A3"/>
    <w:rsid w:val="00A93A2D"/>
    <w:rsid w:val="00B233A3"/>
    <w:rsid w:val="00B97A9C"/>
    <w:rsid w:val="00BB2EAB"/>
    <w:rsid w:val="00BE352F"/>
    <w:rsid w:val="00C5755D"/>
    <w:rsid w:val="00C60736"/>
    <w:rsid w:val="00CF5990"/>
    <w:rsid w:val="00D07B84"/>
    <w:rsid w:val="00D261D3"/>
    <w:rsid w:val="00D3256C"/>
    <w:rsid w:val="00D561E2"/>
    <w:rsid w:val="00D67254"/>
    <w:rsid w:val="00DB36CD"/>
    <w:rsid w:val="00DF6A54"/>
    <w:rsid w:val="00E1664B"/>
    <w:rsid w:val="00E564DC"/>
    <w:rsid w:val="00E63526"/>
    <w:rsid w:val="00EA2D7F"/>
    <w:rsid w:val="00EB2BB2"/>
    <w:rsid w:val="00EC63DA"/>
    <w:rsid w:val="00F33D22"/>
    <w:rsid w:val="00F376DA"/>
    <w:rsid w:val="00F9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HTML Address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/>
    </w:pPr>
    <w:rPr>
      <w:color w:val="595959"/>
      <w:kern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acdottulo1"/>
    <w:uiPriority w:val="9"/>
    <w:qFormat/>
    <w:pPr>
      <w:keepNext/>
      <w:keepLines/>
      <w:pBdr>
        <w:top w:val="single" w:sz="4" w:space="4" w:color="7E97AD"/>
        <w:left w:val="single" w:sz="4" w:space="6" w:color="7E97AD"/>
        <w:bottom w:val="single" w:sz="4" w:space="4" w:color="7E97AD"/>
        <w:right w:val="single" w:sz="4" w:space="6" w:color="7E97AD"/>
      </w:pBdr>
      <w:shd w:val="clear" w:color="auto" w:fill="7E97AD"/>
      <w:spacing w:before="360" w:after="240"/>
      <w:ind w:left="144" w:right="144"/>
      <w:outlineLvl w:val="0"/>
    </w:pPr>
    <w:rPr>
      <w:rFonts w:ascii="Calibri" w:eastAsia="Times New Roman" w:hAnsi="Calibri"/>
      <w:caps/>
      <w:color w:val="FFFFFF"/>
      <w:sz w:val="22"/>
      <w:szCs w:val="22"/>
    </w:rPr>
  </w:style>
  <w:style w:type="paragraph" w:customStyle="1" w:styleId="cabealho">
    <w:name w:val="cabeçalho"/>
    <w:basedOn w:val="Normal"/>
    <w:link w:val="Caracdocabealho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Caracdocabealho">
    <w:name w:val="Carac do cabeçalho"/>
    <w:link w:val="cabealho"/>
    <w:uiPriority w:val="99"/>
    <w:rPr>
      <w:kern w:val="20"/>
    </w:rPr>
  </w:style>
  <w:style w:type="paragraph" w:customStyle="1" w:styleId="rodap">
    <w:name w:val="rodapé"/>
    <w:basedOn w:val="Normal"/>
    <w:link w:val="Caracdorodap"/>
    <w:uiPriority w:val="99"/>
    <w:unhideWhenUsed/>
    <w:pPr>
      <w:pBdr>
        <w:top w:val="single" w:sz="4" w:space="6" w:color="B1C0CD"/>
        <w:left w:val="single" w:sz="2" w:space="4" w:color="FFFFFF"/>
      </w:pBdr>
      <w:spacing w:after="0"/>
      <w:ind w:right="101"/>
    </w:pPr>
  </w:style>
  <w:style w:type="character" w:customStyle="1" w:styleId="Caracdorodap">
    <w:name w:val="Carac do rodapé"/>
    <w:link w:val="rodap"/>
    <w:uiPriority w:val="99"/>
    <w:rPr>
      <w:kern w:val="20"/>
    </w:rPr>
  </w:style>
  <w:style w:type="paragraph" w:customStyle="1" w:styleId="Semespaamento">
    <w:name w:val="Sem espaçamento"/>
    <w:link w:val="Semcaracdeespaamento"/>
    <w:uiPriority w:val="1"/>
    <w:qFormat/>
    <w:rPr>
      <w:color w:val="595959"/>
    </w:rPr>
  </w:style>
  <w:style w:type="character" w:styleId="Forte">
    <w:name w:val="Strong"/>
    <w:uiPriority w:val="1"/>
    <w:unhideWhenUsed/>
    <w:qFormat/>
    <w:rPr>
      <w:b/>
      <w:bCs/>
    </w:rPr>
  </w:style>
  <w:style w:type="character" w:customStyle="1" w:styleId="Semcaracdeespaamento">
    <w:name w:val="Sem carac de espaçamento"/>
    <w:basedOn w:val="Fontepargpadro"/>
    <w:link w:val="Semespaamento"/>
    <w:uiPriority w:val="1"/>
  </w:style>
  <w:style w:type="table" w:customStyle="1" w:styleId="Gradedatabela">
    <w:name w:val="Grade da tabela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pPr>
      <w:spacing w:before="480" w:after="160"/>
    </w:pPr>
    <w:rPr>
      <w:rFonts w:ascii="Calibri" w:eastAsia="Times New Roman" w:hAnsi="Calibri"/>
      <w:caps/>
      <w:color w:val="7E97AD"/>
      <w:kern w:val="28"/>
      <w:sz w:val="48"/>
      <w:szCs w:val="48"/>
    </w:rPr>
  </w:style>
  <w:style w:type="character" w:customStyle="1" w:styleId="TtuloChar">
    <w:name w:val="Título Char"/>
    <w:link w:val="Ttulo"/>
    <w:uiPriority w:val="10"/>
    <w:rPr>
      <w:rFonts w:ascii="Calibri" w:eastAsia="Times New Roman" w:hAnsi="Calibri" w:cs="Times New Roman"/>
      <w:caps/>
      <w:color w:val="7E97AD"/>
      <w:kern w:val="28"/>
      <w:sz w:val="48"/>
      <w:szCs w:val="48"/>
    </w:rPr>
  </w:style>
  <w:style w:type="character" w:customStyle="1" w:styleId="Textodoespaoreservado">
    <w:name w:val="Texto do espaço reservado"/>
    <w:uiPriority w:val="99"/>
    <w:semiHidden/>
    <w:rPr>
      <w:color w:val="808080"/>
    </w:rPr>
  </w:style>
  <w:style w:type="paragraph" w:styleId="Encerramento">
    <w:name w:val="Closing"/>
    <w:basedOn w:val="Normal"/>
    <w:link w:val="EncerramentoChar"/>
    <w:uiPriority w:val="99"/>
    <w:unhideWhenUsed/>
    <w:pPr>
      <w:spacing w:before="600" w:after="80"/>
    </w:pPr>
  </w:style>
  <w:style w:type="character" w:customStyle="1" w:styleId="EncerramentoChar">
    <w:name w:val="Encerramento Char"/>
    <w:link w:val="Encerramento"/>
    <w:uiPriority w:val="99"/>
    <w:rPr>
      <w:kern w:val="20"/>
    </w:rPr>
  </w:style>
  <w:style w:type="table" w:customStyle="1" w:styleId="Tabeladorelatriodestatus">
    <w:name w:val="Tabela do relatório de status"/>
    <w:basedOn w:val="Tabelanormal"/>
    <w:uiPriority w:val="99"/>
    <w:tblPr>
      <w:tblBorders>
        <w:insideH w:val="single" w:sz="4" w:space="0" w:color="BFBFBF"/>
      </w:tblBorders>
    </w:tblPr>
    <w:tblStylePr w:type="firstRow">
      <w:rPr>
        <w:rFonts w:ascii="Calibri" w:hAnsi="Calibri"/>
        <w:caps/>
        <w:smallCaps w:val="0"/>
        <w:color w:val="577188"/>
      </w:rPr>
      <w:tblPr/>
      <w:tcPr>
        <w:vAlign w:val="bottom"/>
      </w:tcPr>
    </w:tblStylePr>
  </w:style>
  <w:style w:type="character" w:customStyle="1" w:styleId="Caracdottulo1">
    <w:name w:val="Carac do título 1"/>
    <w:link w:val="ttulo1"/>
    <w:uiPriority w:val="9"/>
    <w:rPr>
      <w:rFonts w:ascii="Calibri" w:eastAsia="Times New Roman" w:hAnsi="Calibri" w:cs="Times New Roman"/>
      <w:caps/>
      <w:color w:val="FFFFFF"/>
      <w:kern w:val="20"/>
      <w:sz w:val="22"/>
      <w:szCs w:val="22"/>
      <w:shd w:val="clear" w:color="auto" w:fill="7E97AD"/>
    </w:rPr>
  </w:style>
  <w:style w:type="paragraph" w:styleId="Cabealho0">
    <w:name w:val="header"/>
    <w:basedOn w:val="Normal"/>
    <w:link w:val="Cabealho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link w:val="Cabealho0"/>
    <w:uiPriority w:val="99"/>
    <w:rsid w:val="00493B3D"/>
    <w:rPr>
      <w:kern w:val="20"/>
    </w:rPr>
  </w:style>
  <w:style w:type="paragraph" w:styleId="Rodap0">
    <w:name w:val="footer"/>
    <w:basedOn w:val="Normal"/>
    <w:link w:val="Rodap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link w:val="Rodap0"/>
    <w:uiPriority w:val="99"/>
    <w:rsid w:val="00493B3D"/>
    <w:rPr>
      <w:kern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4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E445A"/>
    <w:rPr>
      <w:rFonts w:ascii="Tahoma" w:hAnsi="Tahoma" w:cs="Tahoma"/>
      <w:kern w:val="20"/>
      <w:sz w:val="16"/>
      <w:szCs w:val="16"/>
    </w:rPr>
  </w:style>
  <w:style w:type="character" w:styleId="Hyperlink">
    <w:name w:val="Hyperlink"/>
    <w:uiPriority w:val="99"/>
    <w:semiHidden/>
    <w:unhideWhenUsed/>
    <w:rsid w:val="003975C6"/>
    <w:rPr>
      <w:strike w:val="0"/>
      <w:dstrike w:val="0"/>
      <w:color w:val="0F3F76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490ED9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E08D1"/>
    <w:pPr>
      <w:spacing w:before="0" w:after="0"/>
    </w:pPr>
  </w:style>
  <w:style w:type="character" w:customStyle="1" w:styleId="TextodenotadefimChar">
    <w:name w:val="Texto de nota de fim Char"/>
    <w:link w:val="Textodenotadefim"/>
    <w:uiPriority w:val="99"/>
    <w:semiHidden/>
    <w:rsid w:val="005E08D1"/>
    <w:rPr>
      <w:kern w:val="20"/>
    </w:rPr>
  </w:style>
  <w:style w:type="character" w:styleId="Refdenotadefim">
    <w:name w:val="endnote reference"/>
    <w:uiPriority w:val="99"/>
    <w:semiHidden/>
    <w:unhideWhenUsed/>
    <w:rsid w:val="005E08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HTML Address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/>
    </w:pPr>
    <w:rPr>
      <w:color w:val="595959"/>
      <w:kern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acdottulo1"/>
    <w:uiPriority w:val="9"/>
    <w:qFormat/>
    <w:pPr>
      <w:keepNext/>
      <w:keepLines/>
      <w:pBdr>
        <w:top w:val="single" w:sz="4" w:space="4" w:color="7E97AD"/>
        <w:left w:val="single" w:sz="4" w:space="6" w:color="7E97AD"/>
        <w:bottom w:val="single" w:sz="4" w:space="4" w:color="7E97AD"/>
        <w:right w:val="single" w:sz="4" w:space="6" w:color="7E97AD"/>
      </w:pBdr>
      <w:shd w:val="clear" w:color="auto" w:fill="7E97AD"/>
      <w:spacing w:before="360" w:after="240"/>
      <w:ind w:left="144" w:right="144"/>
      <w:outlineLvl w:val="0"/>
    </w:pPr>
    <w:rPr>
      <w:rFonts w:ascii="Calibri" w:eastAsia="Times New Roman" w:hAnsi="Calibri"/>
      <w:caps/>
      <w:color w:val="FFFFFF"/>
      <w:sz w:val="22"/>
      <w:szCs w:val="22"/>
    </w:rPr>
  </w:style>
  <w:style w:type="paragraph" w:customStyle="1" w:styleId="cabealho">
    <w:name w:val="cabeçalho"/>
    <w:basedOn w:val="Normal"/>
    <w:link w:val="Caracdocabealho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Caracdocabealho">
    <w:name w:val="Carac do cabeçalho"/>
    <w:link w:val="cabealho"/>
    <w:uiPriority w:val="99"/>
    <w:rPr>
      <w:kern w:val="20"/>
    </w:rPr>
  </w:style>
  <w:style w:type="paragraph" w:customStyle="1" w:styleId="rodap">
    <w:name w:val="rodapé"/>
    <w:basedOn w:val="Normal"/>
    <w:link w:val="Caracdorodap"/>
    <w:uiPriority w:val="99"/>
    <w:unhideWhenUsed/>
    <w:pPr>
      <w:pBdr>
        <w:top w:val="single" w:sz="4" w:space="6" w:color="B1C0CD"/>
        <w:left w:val="single" w:sz="2" w:space="4" w:color="FFFFFF"/>
      </w:pBdr>
      <w:spacing w:after="0"/>
      <w:ind w:right="101"/>
    </w:pPr>
  </w:style>
  <w:style w:type="character" w:customStyle="1" w:styleId="Caracdorodap">
    <w:name w:val="Carac do rodapé"/>
    <w:link w:val="rodap"/>
    <w:uiPriority w:val="99"/>
    <w:rPr>
      <w:kern w:val="20"/>
    </w:rPr>
  </w:style>
  <w:style w:type="paragraph" w:customStyle="1" w:styleId="Semespaamento">
    <w:name w:val="Sem espaçamento"/>
    <w:link w:val="Semcaracdeespaamento"/>
    <w:uiPriority w:val="1"/>
    <w:qFormat/>
    <w:rPr>
      <w:color w:val="595959"/>
    </w:rPr>
  </w:style>
  <w:style w:type="character" w:styleId="Forte">
    <w:name w:val="Strong"/>
    <w:uiPriority w:val="1"/>
    <w:unhideWhenUsed/>
    <w:qFormat/>
    <w:rPr>
      <w:b/>
      <w:bCs/>
    </w:rPr>
  </w:style>
  <w:style w:type="character" w:customStyle="1" w:styleId="Semcaracdeespaamento">
    <w:name w:val="Sem carac de espaçamento"/>
    <w:basedOn w:val="Fontepargpadro"/>
    <w:link w:val="Semespaamento"/>
    <w:uiPriority w:val="1"/>
  </w:style>
  <w:style w:type="table" w:customStyle="1" w:styleId="Gradedatabela">
    <w:name w:val="Grade da tabela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pPr>
      <w:spacing w:before="480" w:after="160"/>
    </w:pPr>
    <w:rPr>
      <w:rFonts w:ascii="Calibri" w:eastAsia="Times New Roman" w:hAnsi="Calibri"/>
      <w:caps/>
      <w:color w:val="7E97AD"/>
      <w:kern w:val="28"/>
      <w:sz w:val="48"/>
      <w:szCs w:val="48"/>
    </w:rPr>
  </w:style>
  <w:style w:type="character" w:customStyle="1" w:styleId="TtuloChar">
    <w:name w:val="Título Char"/>
    <w:link w:val="Ttulo"/>
    <w:uiPriority w:val="10"/>
    <w:rPr>
      <w:rFonts w:ascii="Calibri" w:eastAsia="Times New Roman" w:hAnsi="Calibri" w:cs="Times New Roman"/>
      <w:caps/>
      <w:color w:val="7E97AD"/>
      <w:kern w:val="28"/>
      <w:sz w:val="48"/>
      <w:szCs w:val="48"/>
    </w:rPr>
  </w:style>
  <w:style w:type="character" w:customStyle="1" w:styleId="Textodoespaoreservado">
    <w:name w:val="Texto do espaço reservado"/>
    <w:uiPriority w:val="99"/>
    <w:semiHidden/>
    <w:rPr>
      <w:color w:val="808080"/>
    </w:rPr>
  </w:style>
  <w:style w:type="paragraph" w:styleId="Encerramento">
    <w:name w:val="Closing"/>
    <w:basedOn w:val="Normal"/>
    <w:link w:val="EncerramentoChar"/>
    <w:uiPriority w:val="99"/>
    <w:unhideWhenUsed/>
    <w:pPr>
      <w:spacing w:before="600" w:after="80"/>
    </w:pPr>
  </w:style>
  <w:style w:type="character" w:customStyle="1" w:styleId="EncerramentoChar">
    <w:name w:val="Encerramento Char"/>
    <w:link w:val="Encerramento"/>
    <w:uiPriority w:val="99"/>
    <w:rPr>
      <w:kern w:val="20"/>
    </w:rPr>
  </w:style>
  <w:style w:type="table" w:customStyle="1" w:styleId="Tabeladorelatriodestatus">
    <w:name w:val="Tabela do relatório de status"/>
    <w:basedOn w:val="Tabelanormal"/>
    <w:uiPriority w:val="99"/>
    <w:tblPr>
      <w:tblBorders>
        <w:insideH w:val="single" w:sz="4" w:space="0" w:color="BFBFBF"/>
      </w:tblBorders>
    </w:tblPr>
    <w:tblStylePr w:type="firstRow">
      <w:rPr>
        <w:rFonts w:ascii="Calibri" w:hAnsi="Calibri"/>
        <w:caps/>
        <w:smallCaps w:val="0"/>
        <w:color w:val="577188"/>
      </w:rPr>
      <w:tblPr/>
      <w:tcPr>
        <w:vAlign w:val="bottom"/>
      </w:tcPr>
    </w:tblStylePr>
  </w:style>
  <w:style w:type="character" w:customStyle="1" w:styleId="Caracdottulo1">
    <w:name w:val="Carac do título 1"/>
    <w:link w:val="ttulo1"/>
    <w:uiPriority w:val="9"/>
    <w:rPr>
      <w:rFonts w:ascii="Calibri" w:eastAsia="Times New Roman" w:hAnsi="Calibri" w:cs="Times New Roman"/>
      <w:caps/>
      <w:color w:val="FFFFFF"/>
      <w:kern w:val="20"/>
      <w:sz w:val="22"/>
      <w:szCs w:val="22"/>
      <w:shd w:val="clear" w:color="auto" w:fill="7E97AD"/>
    </w:rPr>
  </w:style>
  <w:style w:type="paragraph" w:styleId="Cabealho0">
    <w:name w:val="header"/>
    <w:basedOn w:val="Normal"/>
    <w:link w:val="Cabealho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link w:val="Cabealho0"/>
    <w:uiPriority w:val="99"/>
    <w:rsid w:val="00493B3D"/>
    <w:rPr>
      <w:kern w:val="20"/>
    </w:rPr>
  </w:style>
  <w:style w:type="paragraph" w:styleId="Rodap0">
    <w:name w:val="footer"/>
    <w:basedOn w:val="Normal"/>
    <w:link w:val="Rodap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link w:val="Rodap0"/>
    <w:uiPriority w:val="99"/>
    <w:rsid w:val="00493B3D"/>
    <w:rPr>
      <w:kern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4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E445A"/>
    <w:rPr>
      <w:rFonts w:ascii="Tahoma" w:hAnsi="Tahoma" w:cs="Tahoma"/>
      <w:kern w:val="20"/>
      <w:sz w:val="16"/>
      <w:szCs w:val="16"/>
    </w:rPr>
  </w:style>
  <w:style w:type="character" w:styleId="Hyperlink">
    <w:name w:val="Hyperlink"/>
    <w:uiPriority w:val="99"/>
    <w:semiHidden/>
    <w:unhideWhenUsed/>
    <w:rsid w:val="003975C6"/>
    <w:rPr>
      <w:strike w:val="0"/>
      <w:dstrike w:val="0"/>
      <w:color w:val="0F3F76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490ED9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E08D1"/>
    <w:pPr>
      <w:spacing w:before="0" w:after="0"/>
    </w:pPr>
  </w:style>
  <w:style w:type="character" w:customStyle="1" w:styleId="TextodenotadefimChar">
    <w:name w:val="Texto de nota de fim Char"/>
    <w:link w:val="Textodenotadefim"/>
    <w:uiPriority w:val="99"/>
    <w:semiHidden/>
    <w:rsid w:val="005E08D1"/>
    <w:rPr>
      <w:kern w:val="20"/>
    </w:rPr>
  </w:style>
  <w:style w:type="character" w:styleId="Refdenotadefim">
    <w:name w:val="endnote reference"/>
    <w:uiPriority w:val="99"/>
    <w:semiHidden/>
    <w:unhideWhenUsed/>
    <w:rsid w:val="005E08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6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le\Desktop\TS102889890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pt-BR"/>
              <a:t>Percentual</a:t>
            </a:r>
            <a:r>
              <a:rPr lang="pt-BR" baseline="0"/>
              <a:t> de pessoas entrevistadas x locais de armazenamento de medicamantos</a:t>
            </a:r>
            <a:endParaRPr lang="pt-BR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Plan1!$L$8:$L$12</c:f>
              <c:strCache>
                <c:ptCount val="5"/>
                <c:pt idx="0">
                  <c:v>Cozinha</c:v>
                </c:pt>
                <c:pt idx="1">
                  <c:v>Quarto</c:v>
                </c:pt>
                <c:pt idx="2">
                  <c:v>Banheiro</c:v>
                </c:pt>
                <c:pt idx="3">
                  <c:v>Sala</c:v>
                </c:pt>
                <c:pt idx="4">
                  <c:v>Outro</c:v>
                </c:pt>
              </c:strCache>
            </c:strRef>
          </c:cat>
          <c:val>
            <c:numRef>
              <c:f>Plan1!$M$8:$M$12</c:f>
              <c:numCache>
                <c:formatCode>General</c:formatCode>
                <c:ptCount val="5"/>
                <c:pt idx="0">
                  <c:v>11</c:v>
                </c:pt>
                <c:pt idx="1">
                  <c:v>12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33602">
          <a:noFill/>
        </a:ln>
      </c:spPr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pt-BR"/>
              <a:t>Percentual de pessoas entrevistadas</a:t>
            </a:r>
            <a:r>
              <a:rPr lang="pt-BR" baseline="0"/>
              <a:t> x locais de descarte de medicamentos </a:t>
            </a:r>
            <a:endParaRPr lang="pt-BR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Plan1!$L$35:$L$39</c:f>
              <c:strCache>
                <c:ptCount val="5"/>
                <c:pt idx="0">
                  <c:v>Pia ou vaso sanitário</c:v>
                </c:pt>
                <c:pt idx="1">
                  <c:v>Lixo comum</c:v>
                </c:pt>
                <c:pt idx="2">
                  <c:v>Farmácia/UBS</c:v>
                </c:pt>
                <c:pt idx="3">
                  <c:v>Não sobra medicamentos</c:v>
                </c:pt>
                <c:pt idx="4">
                  <c:v>Outro</c:v>
                </c:pt>
              </c:strCache>
            </c:strRef>
          </c:cat>
          <c:val>
            <c:numRef>
              <c:f>Plan1!$M$35:$M$39</c:f>
              <c:numCache>
                <c:formatCode>General</c:formatCode>
                <c:ptCount val="5"/>
                <c:pt idx="0">
                  <c:v>3</c:v>
                </c:pt>
                <c:pt idx="1">
                  <c:v>18</c:v>
                </c:pt>
                <c:pt idx="2">
                  <c:v>5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73">
          <a:noFill/>
        </a:ln>
      </c:spPr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word_design_set">
    <a:dk1>
      <a:srgbClr val="000000"/>
    </a:dk1>
    <a:lt1>
      <a:srgbClr val="FFFFFF"/>
    </a:lt1>
    <a:dk2>
      <a:srgbClr val="1F2123"/>
    </a:dk2>
    <a:lt2>
      <a:srgbClr val="DC9E1F"/>
    </a:lt2>
    <a:accent1>
      <a:srgbClr val="7E97AD"/>
    </a:accent1>
    <a:accent2>
      <a:srgbClr val="CC8E60"/>
    </a:accent2>
    <a:accent3>
      <a:srgbClr val="7A6A60"/>
    </a:accent3>
    <a:accent4>
      <a:srgbClr val="B4936D"/>
    </a:accent4>
    <a:accent5>
      <a:srgbClr val="67787B"/>
    </a:accent5>
    <a:accent6>
      <a:srgbClr val="9D936F"/>
    </a:accent6>
    <a:hlink>
      <a:srgbClr val="646464"/>
    </a:hlink>
    <a:folHlink>
      <a:srgbClr val="969696"/>
    </a:folHlink>
  </a:clrScheme>
  <a:fontScheme name="Office 2">
    <a:majorFont>
      <a:latin typeface="Calibri"/>
      <a:ea typeface=""/>
      <a:cs typeface=""/>
      <a:font script="Jpan" typeface="HGｺﾞｼｯｸM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Cambria"/>
      <a:ea typeface=""/>
      <a:cs typeface=""/>
      <a:font script="Jpan" typeface="HG明朝B"/>
      <a:font script="Hang" typeface="맑은 고딕"/>
      <a:font script="Hans" typeface="黑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word_design_set">
    <a:dk1>
      <a:srgbClr val="000000"/>
    </a:dk1>
    <a:lt1>
      <a:srgbClr val="FFFFFF"/>
    </a:lt1>
    <a:dk2>
      <a:srgbClr val="1F2123"/>
    </a:dk2>
    <a:lt2>
      <a:srgbClr val="DC9E1F"/>
    </a:lt2>
    <a:accent1>
      <a:srgbClr val="7E97AD"/>
    </a:accent1>
    <a:accent2>
      <a:srgbClr val="CC8E60"/>
    </a:accent2>
    <a:accent3>
      <a:srgbClr val="7A6A60"/>
    </a:accent3>
    <a:accent4>
      <a:srgbClr val="B4936D"/>
    </a:accent4>
    <a:accent5>
      <a:srgbClr val="67787B"/>
    </a:accent5>
    <a:accent6>
      <a:srgbClr val="9D936F"/>
    </a:accent6>
    <a:hlink>
      <a:srgbClr val="646464"/>
    </a:hlink>
    <a:folHlink>
      <a:srgbClr val="969696"/>
    </a:folHlink>
  </a:clrScheme>
  <a:fontScheme name="Office 2">
    <a:majorFont>
      <a:latin typeface="Calibri"/>
      <a:ea typeface=""/>
      <a:cs typeface=""/>
      <a:font script="Jpan" typeface="HGｺﾞｼｯｸM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Cambria"/>
      <a:ea typeface=""/>
      <a:cs typeface=""/>
      <a:font script="Jpan" typeface="HG明朝B"/>
      <a:font script="Hang" typeface="맑은 고딕"/>
      <a:font script="Hans" typeface="黑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>&lt;div&gt;&lt;/div&gt;</Resumo>
    <PublishingExpirationDate xmlns="http://schemas.microsoft.com/sharepoint/v3" xsi:nil="true"/>
    <PublishingStartDate xmlns="http://schemas.microsoft.com/sharepoint/v3" xsi:nil="true"/>
    <_dlc_DocId xmlns="74605401-ef82-4e58-8e01-df55332c0536">Q2MPMETMKQAM-2600-111</_dlc_DocId>
    <_dlc_DocIdUrl xmlns="74605401-ef82-4e58-8e01-df55332c0536">
      <Url>https://adminnovoportal.univali.br/graduacao/farmacia-itajai/extensao/_layouts/15/DocIdRedir.aspx?ID=Q2MPMETMKQAM-2600-111</Url>
      <Description>Q2MPMETMKQAM-2600-111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AC779B6-250F-4365-9901-959F6936B4C7}"/>
</file>

<file path=customXml/itemProps2.xml><?xml version="1.0" encoding="utf-8"?>
<ds:datastoreItem xmlns:ds="http://schemas.openxmlformats.org/officeDocument/2006/customXml" ds:itemID="{47E18979-C756-43FD-9D2A-15203E6A502A}"/>
</file>

<file path=customXml/itemProps3.xml><?xml version="1.0" encoding="utf-8"?>
<ds:datastoreItem xmlns:ds="http://schemas.openxmlformats.org/officeDocument/2006/customXml" ds:itemID="{8AC93C95-300B-47A5-8372-F69C525EE0FA}"/>
</file>

<file path=customXml/itemProps4.xml><?xml version="1.0" encoding="utf-8"?>
<ds:datastoreItem xmlns:ds="http://schemas.openxmlformats.org/officeDocument/2006/customXml" ds:itemID="{B9077191-26C3-4DA1-90D9-74EED3136B72}"/>
</file>

<file path=customXml/itemProps5.xml><?xml version="1.0" encoding="utf-8"?>
<ds:datastoreItem xmlns:ds="http://schemas.openxmlformats.org/officeDocument/2006/customXml" ds:itemID="{E4095829-8353-4A9A-A0DF-35612ED27D81}"/>
</file>

<file path=customXml/itemProps6.xml><?xml version="1.0" encoding="utf-8"?>
<ds:datastoreItem xmlns:ds="http://schemas.openxmlformats.org/officeDocument/2006/customXml" ds:itemID="{B1D2DC90-9C2E-44BE-A48D-5DAF8617CCE1}"/>
</file>

<file path=docProps/app.xml><?xml version="1.0" encoding="utf-8"?>
<Properties xmlns="http://schemas.openxmlformats.org/officeDocument/2006/extended-properties" xmlns:vt="http://schemas.openxmlformats.org/officeDocument/2006/docPropsVTypes">
  <Template>TS102889890</Template>
  <TotalTime>1</TotalTime>
  <Pages>3</Pages>
  <Words>278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UNIVALI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SIPAT univali - 2016/1</dc:title>
  <dc:creator>Gabrielle</dc:creator>
  <cp:lastModifiedBy>Camila Esmerio Reginato</cp:lastModifiedBy>
  <cp:revision>2</cp:revision>
  <dcterms:created xsi:type="dcterms:W3CDTF">2016-07-04T17:51:00Z</dcterms:created>
  <dcterms:modified xsi:type="dcterms:W3CDTF">2016-07-04T17:51:00Z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ContentTypeId">
    <vt:lpwstr>0x0101009F7A661B35862D488C92E80E60707258</vt:lpwstr>
  </property>
  <property fmtid="{D5CDD505-2E9C-101B-9397-08002B2CF9AE}" pid="4" name="_dlc_DocIdItemGuid">
    <vt:lpwstr>7c0972ee-25cc-498e-9433-fd8a6735254a</vt:lpwstr>
  </property>
</Properties>
</file>